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EE" w:rsidRDefault="00A507EE" w:rsidP="000433A8">
      <w:pPr>
        <w:pStyle w:val="CRCoverPage"/>
        <w:tabs>
          <w:tab w:val="right" w:pos="9639"/>
        </w:tabs>
        <w:spacing w:after="0"/>
        <w:rPr>
          <w:b/>
          <w:i/>
          <w:noProof/>
          <w:sz w:val="28"/>
        </w:rPr>
      </w:pPr>
      <w:r>
        <w:rPr>
          <w:b/>
          <w:noProof/>
          <w:sz w:val="24"/>
        </w:rPr>
        <w:t>3GPP TSG-</w:t>
      </w:r>
      <w:r w:rsidR="00DE2B56">
        <w:fldChar w:fldCharType="begin"/>
      </w:r>
      <w:r w:rsidR="00DE2B56">
        <w:instrText xml:space="preserve"> DOCPROPERTY  TSG/WGRef  \* MERGEFORMAT </w:instrText>
      </w:r>
      <w:r w:rsidR="00DE2B56">
        <w:fldChar w:fldCharType="separate"/>
      </w:r>
      <w:r>
        <w:rPr>
          <w:b/>
          <w:noProof/>
          <w:sz w:val="24"/>
        </w:rPr>
        <w:t>SA5</w:t>
      </w:r>
      <w:r w:rsidR="00DE2B56">
        <w:rPr>
          <w:b/>
          <w:noProof/>
          <w:sz w:val="24"/>
        </w:rPr>
        <w:fldChar w:fldCharType="end"/>
      </w:r>
      <w:r>
        <w:rPr>
          <w:b/>
          <w:noProof/>
          <w:sz w:val="24"/>
        </w:rPr>
        <w:t xml:space="preserve"> Meeting #</w:t>
      </w:r>
      <w:r w:rsidR="00DE2B56">
        <w:fldChar w:fldCharType="begin"/>
      </w:r>
      <w:r w:rsidR="00DE2B56">
        <w:instrText xml:space="preserve"> DOCPROPERTY  MtgSeq  \* MERGEFORMAT </w:instrText>
      </w:r>
      <w:r w:rsidR="00DE2B56">
        <w:fldChar w:fldCharType="separate"/>
      </w:r>
      <w:r w:rsidRPr="00EB09B7">
        <w:rPr>
          <w:b/>
          <w:noProof/>
          <w:sz w:val="24"/>
        </w:rPr>
        <w:t>13</w:t>
      </w:r>
      <w:r>
        <w:rPr>
          <w:b/>
          <w:noProof/>
          <w:sz w:val="24"/>
        </w:rPr>
        <w:t>5</w:t>
      </w:r>
      <w:r w:rsidR="00DE2B56">
        <w:rPr>
          <w:b/>
          <w:noProof/>
          <w:sz w:val="24"/>
        </w:rPr>
        <w:fldChar w:fldCharType="end"/>
      </w:r>
      <w:r w:rsidR="00DE2B56">
        <w:fldChar w:fldCharType="begin"/>
      </w:r>
      <w:r w:rsidR="00DE2B56">
        <w:instrText xml:space="preserve"> DOCPROPERTY  MtgTitle  \* MERGEFORMAT </w:instrText>
      </w:r>
      <w:r w:rsidR="00DE2B56">
        <w:fldChar w:fldCharType="separate"/>
      </w:r>
      <w:r>
        <w:rPr>
          <w:b/>
          <w:noProof/>
          <w:sz w:val="24"/>
        </w:rPr>
        <w:t>-e</w:t>
      </w:r>
      <w:r w:rsidR="00DE2B56">
        <w:rPr>
          <w:b/>
          <w:noProof/>
          <w:sz w:val="24"/>
        </w:rPr>
        <w:fldChar w:fldCharType="end"/>
      </w:r>
      <w:r>
        <w:rPr>
          <w:b/>
          <w:i/>
          <w:noProof/>
          <w:sz w:val="28"/>
        </w:rPr>
        <w:tab/>
      </w:r>
      <w:r w:rsidR="00DE2B56">
        <w:fldChar w:fldCharType="begin"/>
      </w:r>
      <w:r w:rsidR="00DE2B56">
        <w:instrText xml:space="preserve"> DOCPROPERTY  Tdoc#  \* MERGEFORMAT </w:instrText>
      </w:r>
      <w:r w:rsidR="00DE2B56">
        <w:fldChar w:fldCharType="separate"/>
      </w:r>
      <w:r w:rsidRPr="00E13F3D">
        <w:rPr>
          <w:b/>
          <w:i/>
          <w:noProof/>
          <w:sz w:val="28"/>
        </w:rPr>
        <w:t>S5-</w:t>
      </w:r>
      <w:r w:rsidR="00D640B4" w:rsidRPr="00D640B4">
        <w:t xml:space="preserve"> </w:t>
      </w:r>
      <w:r w:rsidR="00D640B4" w:rsidRPr="00D640B4">
        <w:rPr>
          <w:b/>
          <w:i/>
          <w:noProof/>
          <w:sz w:val="28"/>
        </w:rPr>
        <w:t>211</w:t>
      </w:r>
      <w:r w:rsidR="004751C5">
        <w:rPr>
          <w:b/>
          <w:i/>
          <w:noProof/>
          <w:sz w:val="28"/>
        </w:rPr>
        <w:t>419</w:t>
      </w:r>
      <w:r w:rsidR="00D640B4" w:rsidRPr="00D640B4">
        <w:rPr>
          <w:b/>
          <w:i/>
          <w:noProof/>
          <w:sz w:val="28"/>
        </w:rPr>
        <w:t xml:space="preserve"> </w:t>
      </w:r>
      <w:r w:rsidR="00DE2B56">
        <w:rPr>
          <w:b/>
          <w:i/>
          <w:noProof/>
          <w:sz w:val="28"/>
        </w:rPr>
        <w:fldChar w:fldCharType="end"/>
      </w:r>
    </w:p>
    <w:p w:rsidR="00A507EE" w:rsidRDefault="00DE2B56" w:rsidP="00A507EE">
      <w:pPr>
        <w:pStyle w:val="CRCoverPage"/>
        <w:outlineLvl w:val="0"/>
        <w:rPr>
          <w:b/>
          <w:noProof/>
          <w:sz w:val="24"/>
        </w:rPr>
      </w:pPr>
      <w:r>
        <w:fldChar w:fldCharType="begin"/>
      </w:r>
      <w:r>
        <w:instrText xml:space="preserve"> DOCPROPERTY  Location  \* MERGEFORMAT </w:instrText>
      </w:r>
      <w:r>
        <w:fldChar w:fldCharType="separate"/>
      </w:r>
      <w:r w:rsidR="00A507EE" w:rsidRPr="00BA51D9">
        <w:rPr>
          <w:b/>
          <w:noProof/>
          <w:sz w:val="24"/>
        </w:rPr>
        <w:t>Online</w:t>
      </w:r>
      <w:r>
        <w:rPr>
          <w:b/>
          <w:noProof/>
          <w:sz w:val="24"/>
        </w:rPr>
        <w:fldChar w:fldCharType="end"/>
      </w:r>
      <w:r w:rsidR="00A507EE">
        <w:rPr>
          <w:b/>
          <w:noProof/>
          <w:sz w:val="24"/>
        </w:rPr>
        <w:t xml:space="preserve">, </w:t>
      </w:r>
      <w:r w:rsidR="00A507EE">
        <w:fldChar w:fldCharType="begin"/>
      </w:r>
      <w:r w:rsidR="00A507EE">
        <w:instrText xml:space="preserve"> DOCPROPERTY  Country  \* MERGEFORMAT </w:instrText>
      </w:r>
      <w:r w:rsidR="00A507EE">
        <w:fldChar w:fldCharType="end"/>
      </w:r>
      <w:r w:rsidR="00A507EE">
        <w:rPr>
          <w:b/>
          <w:noProof/>
          <w:sz w:val="24"/>
        </w:rPr>
        <w:t xml:space="preserve">, </w:t>
      </w:r>
      <w:r>
        <w:fldChar w:fldCharType="begin"/>
      </w:r>
      <w:r>
        <w:instrText xml:space="preserve"> DOCPROPERTY  StartDate  \* MERGEFORMAT </w:instrText>
      </w:r>
      <w:r>
        <w:fldChar w:fldCharType="separate"/>
      </w:r>
      <w:r w:rsidR="00A507EE">
        <w:rPr>
          <w:b/>
          <w:noProof/>
          <w:sz w:val="24"/>
        </w:rPr>
        <w:t>25</w:t>
      </w:r>
      <w:r w:rsidR="00A507EE" w:rsidRPr="00BA51D9">
        <w:rPr>
          <w:b/>
          <w:noProof/>
          <w:sz w:val="24"/>
        </w:rPr>
        <w:t xml:space="preserve">th </w:t>
      </w:r>
      <w:r w:rsidR="00A507EE">
        <w:rPr>
          <w:b/>
          <w:noProof/>
          <w:sz w:val="24"/>
        </w:rPr>
        <w:t>J</w:t>
      </w:r>
      <w:r w:rsidR="00A507EE">
        <w:rPr>
          <w:rFonts w:hint="eastAsia"/>
          <w:b/>
          <w:noProof/>
          <w:sz w:val="24"/>
          <w:lang w:eastAsia="zh-CN"/>
        </w:rPr>
        <w:t>ar</w:t>
      </w:r>
      <w:r w:rsidR="00A507EE" w:rsidRPr="00BA51D9">
        <w:rPr>
          <w:b/>
          <w:noProof/>
          <w:sz w:val="24"/>
        </w:rPr>
        <w:t xml:space="preserve"> 202</w:t>
      </w:r>
      <w:r w:rsidR="00A507EE">
        <w:rPr>
          <w:b/>
          <w:noProof/>
          <w:sz w:val="24"/>
        </w:rPr>
        <w:t>1</w:t>
      </w:r>
      <w:r>
        <w:rPr>
          <w:b/>
          <w:noProof/>
          <w:sz w:val="24"/>
        </w:rPr>
        <w:fldChar w:fldCharType="end"/>
      </w:r>
      <w:r w:rsidR="00A507EE">
        <w:rPr>
          <w:b/>
          <w:noProof/>
          <w:sz w:val="24"/>
        </w:rPr>
        <w:t xml:space="preserve"> – </w:t>
      </w:r>
      <w:r>
        <w:fldChar w:fldCharType="begin"/>
      </w:r>
      <w:r>
        <w:instrText xml:space="preserve"> DOCPROPERTY  EndDate  \* MERGEFORMAT </w:instrText>
      </w:r>
      <w:r>
        <w:fldChar w:fldCharType="separate"/>
      </w:r>
      <w:r w:rsidR="00A507EE">
        <w:rPr>
          <w:b/>
          <w:noProof/>
          <w:sz w:val="24"/>
        </w:rPr>
        <w:t>3</w:t>
      </w:r>
      <w:r w:rsidR="00A507EE">
        <w:rPr>
          <w:rFonts w:hint="eastAsia"/>
          <w:b/>
          <w:noProof/>
          <w:sz w:val="24"/>
          <w:lang w:eastAsia="zh-CN"/>
        </w:rPr>
        <w:t>rd</w:t>
      </w:r>
      <w:r w:rsidR="00A507EE" w:rsidRPr="00BA51D9">
        <w:rPr>
          <w:b/>
          <w:noProof/>
          <w:sz w:val="24"/>
        </w:rPr>
        <w:t xml:space="preserve"> </w:t>
      </w:r>
      <w:r w:rsidR="00A507EE">
        <w:rPr>
          <w:b/>
          <w:noProof/>
          <w:sz w:val="24"/>
        </w:rPr>
        <w:t>F</w:t>
      </w:r>
      <w:r w:rsidR="00A507EE">
        <w:rPr>
          <w:rFonts w:hint="eastAsia"/>
          <w:b/>
          <w:noProof/>
          <w:sz w:val="24"/>
          <w:lang w:eastAsia="zh-CN"/>
        </w:rPr>
        <w:t>eb</w:t>
      </w:r>
      <w:r w:rsidR="00A507EE" w:rsidRPr="00BA51D9">
        <w:rPr>
          <w:b/>
          <w:noProof/>
          <w:sz w:val="24"/>
        </w:rPr>
        <w:t xml:space="preserve"> 202</w:t>
      </w:r>
      <w:r w:rsidR="00A507EE">
        <w:rPr>
          <w:b/>
          <w:noProof/>
          <w:sz w:val="24"/>
        </w:rPr>
        <w:t>1</w:t>
      </w:r>
      <w:r>
        <w:rPr>
          <w:b/>
          <w:noProof/>
          <w:sz w:val="24"/>
        </w:rPr>
        <w:fldChar w:fldCharType="end"/>
      </w:r>
      <w:r w:rsidR="004751C5">
        <w:rPr>
          <w:b/>
          <w:noProof/>
          <w:sz w:val="24"/>
          <w:lang w:eastAsia="zh-CN"/>
        </w:rPr>
        <w:t xml:space="preserve">    </w:t>
      </w:r>
      <w:r w:rsidR="004751C5">
        <w:rPr>
          <w:b/>
          <w:noProof/>
          <w:sz w:val="24"/>
          <w:lang w:eastAsia="zh-CN"/>
        </w:rPr>
        <w:tab/>
      </w:r>
      <w:r w:rsidR="004751C5">
        <w:rPr>
          <w:b/>
          <w:noProof/>
          <w:sz w:val="24"/>
          <w:lang w:eastAsia="zh-CN"/>
        </w:rPr>
        <w:tab/>
      </w:r>
      <w:r w:rsidR="004751C5">
        <w:rPr>
          <w:b/>
          <w:noProof/>
          <w:sz w:val="24"/>
          <w:lang w:eastAsia="zh-CN"/>
        </w:rPr>
        <w:tab/>
        <w:t xml:space="preserve">                  </w:t>
      </w:r>
      <w:r w:rsidR="004751C5">
        <w:rPr>
          <w:b/>
          <w:noProof/>
          <w:sz w:val="24"/>
          <w:lang w:eastAsia="zh-CN"/>
        </w:rPr>
        <w:tab/>
        <w:t xml:space="preserve">             </w:t>
      </w:r>
      <w:r w:rsidR="004751C5">
        <w:rPr>
          <w:noProof/>
        </w:rPr>
        <w:t xml:space="preserve"> Revision of </w:t>
      </w:r>
      <w:r w:rsidR="004751C5" w:rsidRPr="002D35CC">
        <w:rPr>
          <w:noProof/>
        </w:rPr>
        <w:t>S5-21120</w:t>
      </w:r>
      <w:r w:rsidR="004751C5">
        <w:rPr>
          <w:noProof/>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F69" w:rsidTr="003D0E54">
        <w:tc>
          <w:tcPr>
            <w:tcW w:w="9641" w:type="dxa"/>
            <w:gridSpan w:val="9"/>
            <w:tcBorders>
              <w:top w:val="single" w:sz="4" w:space="0" w:color="auto"/>
              <w:left w:val="single" w:sz="4" w:space="0" w:color="auto"/>
              <w:right w:val="single" w:sz="4" w:space="0" w:color="auto"/>
            </w:tcBorders>
          </w:tcPr>
          <w:p w:rsidR="00772F69" w:rsidRDefault="00772F69" w:rsidP="003D0E54">
            <w:pPr>
              <w:pStyle w:val="CRCoverPage"/>
              <w:spacing w:after="0"/>
              <w:jc w:val="right"/>
              <w:rPr>
                <w:i/>
                <w:noProof/>
              </w:rPr>
            </w:pPr>
            <w:r>
              <w:rPr>
                <w:i/>
                <w:noProof/>
                <w:sz w:val="14"/>
              </w:rPr>
              <w:t>CR-Form-v12.1</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jc w:val="center"/>
              <w:rPr>
                <w:noProof/>
              </w:rPr>
            </w:pPr>
            <w:r>
              <w:rPr>
                <w:b/>
                <w:noProof/>
                <w:sz w:val="32"/>
              </w:rPr>
              <w:t>CHANGE REQUEST</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sz w:val="8"/>
                <w:szCs w:val="8"/>
              </w:rPr>
            </w:pPr>
          </w:p>
        </w:tc>
      </w:tr>
      <w:tr w:rsidR="00772F69" w:rsidTr="003D0E54">
        <w:tc>
          <w:tcPr>
            <w:tcW w:w="142" w:type="dxa"/>
            <w:tcBorders>
              <w:left w:val="single" w:sz="4" w:space="0" w:color="auto"/>
            </w:tcBorders>
          </w:tcPr>
          <w:p w:rsidR="00772F69" w:rsidRDefault="00772F69" w:rsidP="003D0E54">
            <w:pPr>
              <w:pStyle w:val="CRCoverPage"/>
              <w:spacing w:after="0"/>
              <w:jc w:val="right"/>
              <w:rPr>
                <w:noProof/>
              </w:rPr>
            </w:pPr>
          </w:p>
        </w:tc>
        <w:tc>
          <w:tcPr>
            <w:tcW w:w="1559" w:type="dxa"/>
            <w:shd w:val="pct30" w:color="FFFF00" w:fill="auto"/>
          </w:tcPr>
          <w:p w:rsidR="00772F69" w:rsidRPr="00410371" w:rsidRDefault="00C51AB7" w:rsidP="003D0E54">
            <w:pPr>
              <w:pStyle w:val="CRCoverPage"/>
              <w:spacing w:after="0"/>
              <w:jc w:val="right"/>
              <w:rPr>
                <w:b/>
                <w:noProof/>
                <w:sz w:val="28"/>
              </w:rPr>
            </w:pPr>
            <w:r>
              <w:fldChar w:fldCharType="begin"/>
            </w:r>
            <w:r>
              <w:instrText xml:space="preserve"> DOCPROPERTY  Spec#  \* MERGEFORMAT </w:instrText>
            </w:r>
            <w:r>
              <w:fldChar w:fldCharType="separate"/>
            </w:r>
            <w:r w:rsidR="00772F69" w:rsidRPr="00410371">
              <w:rPr>
                <w:b/>
                <w:noProof/>
                <w:sz w:val="28"/>
              </w:rPr>
              <w:t>32.255</w:t>
            </w:r>
            <w:r>
              <w:rPr>
                <w:b/>
                <w:noProof/>
                <w:sz w:val="28"/>
              </w:rPr>
              <w:fldChar w:fldCharType="end"/>
            </w:r>
          </w:p>
        </w:tc>
        <w:tc>
          <w:tcPr>
            <w:tcW w:w="709" w:type="dxa"/>
          </w:tcPr>
          <w:p w:rsidR="00772F69" w:rsidRDefault="00772F69" w:rsidP="003D0E54">
            <w:pPr>
              <w:pStyle w:val="CRCoverPage"/>
              <w:spacing w:after="0"/>
              <w:jc w:val="center"/>
              <w:rPr>
                <w:noProof/>
              </w:rPr>
            </w:pPr>
            <w:r>
              <w:rPr>
                <w:b/>
                <w:noProof/>
                <w:sz w:val="28"/>
              </w:rPr>
              <w:t>CR</w:t>
            </w:r>
          </w:p>
        </w:tc>
        <w:tc>
          <w:tcPr>
            <w:tcW w:w="1276" w:type="dxa"/>
            <w:shd w:val="pct30" w:color="FFFF00" w:fill="auto"/>
          </w:tcPr>
          <w:p w:rsidR="00772F69" w:rsidRPr="00410371" w:rsidRDefault="00D640B4" w:rsidP="003D0E54">
            <w:pPr>
              <w:pStyle w:val="CRCoverPage"/>
              <w:spacing w:after="0"/>
              <w:rPr>
                <w:noProof/>
              </w:rPr>
            </w:pPr>
            <w:r w:rsidRPr="00D640B4">
              <w:rPr>
                <w:b/>
                <w:noProof/>
                <w:sz w:val="28"/>
              </w:rPr>
              <w:t>0282</w:t>
            </w:r>
          </w:p>
        </w:tc>
        <w:tc>
          <w:tcPr>
            <w:tcW w:w="709" w:type="dxa"/>
          </w:tcPr>
          <w:p w:rsidR="00772F69" w:rsidRDefault="00772F69" w:rsidP="003D0E54">
            <w:pPr>
              <w:pStyle w:val="CRCoverPage"/>
              <w:tabs>
                <w:tab w:val="right" w:pos="625"/>
              </w:tabs>
              <w:spacing w:after="0"/>
              <w:jc w:val="center"/>
              <w:rPr>
                <w:noProof/>
              </w:rPr>
            </w:pPr>
            <w:r>
              <w:rPr>
                <w:b/>
                <w:bCs/>
                <w:noProof/>
                <w:sz w:val="28"/>
              </w:rPr>
              <w:t>rev</w:t>
            </w:r>
          </w:p>
        </w:tc>
        <w:tc>
          <w:tcPr>
            <w:tcW w:w="992" w:type="dxa"/>
            <w:shd w:val="pct30" w:color="FFFF00" w:fill="auto"/>
          </w:tcPr>
          <w:p w:rsidR="00772F69" w:rsidRPr="00410371" w:rsidRDefault="001D0F66" w:rsidP="003D0E54">
            <w:pPr>
              <w:pStyle w:val="CRCoverPage"/>
              <w:spacing w:after="0"/>
              <w:jc w:val="center"/>
              <w:rPr>
                <w:b/>
                <w:noProof/>
              </w:rPr>
            </w:pPr>
            <w:r>
              <w:rPr>
                <w:b/>
                <w:noProof/>
                <w:sz w:val="28"/>
              </w:rPr>
              <w:t>1</w:t>
            </w:r>
          </w:p>
        </w:tc>
        <w:tc>
          <w:tcPr>
            <w:tcW w:w="2410" w:type="dxa"/>
          </w:tcPr>
          <w:p w:rsidR="00772F69" w:rsidRDefault="00772F69" w:rsidP="003D0E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2F69" w:rsidRPr="00410371" w:rsidRDefault="00C51AB7" w:rsidP="007F3357">
            <w:pPr>
              <w:pStyle w:val="CRCoverPage"/>
              <w:spacing w:after="0"/>
              <w:jc w:val="center"/>
              <w:rPr>
                <w:noProof/>
                <w:sz w:val="28"/>
              </w:rPr>
            </w:pPr>
            <w:r>
              <w:fldChar w:fldCharType="begin"/>
            </w:r>
            <w:r>
              <w:instrText xml:space="preserve"> DOCPROPERTY  Version  \* MERGEFORMAT </w:instrText>
            </w:r>
            <w:r>
              <w:fldChar w:fldCharType="separate"/>
            </w:r>
            <w:r w:rsidR="00772F69" w:rsidRPr="00410371">
              <w:rPr>
                <w:b/>
                <w:noProof/>
                <w:sz w:val="28"/>
              </w:rPr>
              <w:t>1</w:t>
            </w:r>
            <w:r w:rsidR="007F3357">
              <w:rPr>
                <w:b/>
                <w:noProof/>
                <w:sz w:val="28"/>
              </w:rPr>
              <w:t>7</w:t>
            </w:r>
            <w:r w:rsidR="00772F69" w:rsidRPr="00410371">
              <w:rPr>
                <w:b/>
                <w:noProof/>
                <w:sz w:val="28"/>
              </w:rPr>
              <w:t>.</w:t>
            </w:r>
            <w:r w:rsidR="007F3357">
              <w:rPr>
                <w:b/>
                <w:noProof/>
                <w:sz w:val="28"/>
              </w:rPr>
              <w:t>0</w:t>
            </w:r>
            <w:r w:rsidR="00772F69" w:rsidRPr="00410371">
              <w:rPr>
                <w:b/>
                <w:noProof/>
                <w:sz w:val="28"/>
              </w:rPr>
              <w:t>.</w:t>
            </w:r>
            <w:r w:rsidR="00CD006B">
              <w:rPr>
                <w:b/>
                <w:noProof/>
                <w:sz w:val="28"/>
              </w:rPr>
              <w:t>0</w:t>
            </w:r>
            <w:r>
              <w:rPr>
                <w:b/>
                <w:noProof/>
                <w:sz w:val="28"/>
              </w:rPr>
              <w:fldChar w:fldCharType="end"/>
            </w:r>
          </w:p>
        </w:tc>
        <w:tc>
          <w:tcPr>
            <w:tcW w:w="143" w:type="dxa"/>
            <w:tcBorders>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top w:val="single" w:sz="4" w:space="0" w:color="auto"/>
            </w:tcBorders>
          </w:tcPr>
          <w:p w:rsidR="00772F69" w:rsidRPr="00F25D98" w:rsidRDefault="00772F69" w:rsidP="003D0E5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1E41F3" w:rsidTr="00E7001F">
        <w:tc>
          <w:tcPr>
            <w:tcW w:w="9641" w:type="dxa"/>
            <w:gridSpan w:val="9"/>
          </w:tcPr>
          <w:p w:rsidR="001E41F3" w:rsidRDefault="001E41F3" w:rsidP="00772F6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1AB7" w:rsidP="00C4222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27204F" w:rsidRPr="0027204F">
              <w:t>PDU Session Information</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1AB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204F" w:rsidP="007F3357">
            <w:pPr>
              <w:pStyle w:val="CRCoverPage"/>
              <w:spacing w:after="0"/>
              <w:ind w:left="100"/>
              <w:rPr>
                <w:noProof/>
                <w:lang w:eastAsia="zh-CN"/>
              </w:rPr>
            </w:pPr>
            <w:r w:rsidRPr="0027204F">
              <w:rPr>
                <w:lang w:eastAsia="zh-CN"/>
              </w:rPr>
              <w:t>TEI1</w:t>
            </w:r>
            <w:r w:rsidR="007F3357">
              <w:rPr>
                <w:lang w:eastAsia="zh-CN"/>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B56" w:rsidP="004751C5">
            <w:pPr>
              <w:pStyle w:val="CRCoverPage"/>
              <w:spacing w:after="0"/>
              <w:ind w:left="100"/>
              <w:rPr>
                <w:noProof/>
              </w:rPr>
            </w:pPr>
            <w:r>
              <w:fldChar w:fldCharType="begin"/>
            </w:r>
            <w:r>
              <w:instrText xml:space="preserve"> DOCPROPERTY  ResDate  \* MERGEFORMAT </w:instrText>
            </w:r>
            <w:r>
              <w:fldChar w:fldCharType="separate"/>
            </w:r>
            <w:r w:rsidR="00A507EE">
              <w:rPr>
                <w:noProof/>
              </w:rPr>
              <w:t>2021-0</w:t>
            </w:r>
            <w:r w:rsidR="004751C5">
              <w:rPr>
                <w:noProof/>
              </w:rPr>
              <w:t>2</w:t>
            </w:r>
            <w:r w:rsidR="00A507EE">
              <w:rPr>
                <w:noProof/>
              </w:rPr>
              <w:t>-</w:t>
            </w:r>
            <w:r w:rsidR="004751C5">
              <w:rPr>
                <w:noProof/>
              </w:rPr>
              <w:t>02</w:t>
            </w:r>
            <w:bookmarkStart w:id="0" w:name="_GoBack"/>
            <w:bookmarkEnd w:id="0"/>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335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1AB7" w:rsidP="007F335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F3357">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27204F" w:rsidP="004C74B7">
            <w:pPr>
              <w:pStyle w:val="CRCoverPage"/>
              <w:spacing w:after="0"/>
              <w:ind w:left="100"/>
              <w:rPr>
                <w:noProof/>
                <w:lang w:eastAsia="zh-CN"/>
              </w:rPr>
            </w:pPr>
            <w:r>
              <w:rPr>
                <w:noProof/>
                <w:lang w:eastAsia="zh-CN"/>
              </w:rPr>
              <w:t xml:space="preserve">In TS 32.255,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004C74B7">
              <w:rPr>
                <w:lang w:eastAsia="zh-CN"/>
              </w:rPr>
              <w:t>M</w:t>
            </w:r>
            <w:r w:rsidR="00F012B4">
              <w:rPr>
                <w:noProof/>
              </w:rPr>
              <w:t>.</w:t>
            </w:r>
            <w:r>
              <w:rPr>
                <w:noProof/>
              </w:rPr>
              <w:t xml:space="preserve"> However,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004406C8" w:rsidRPr="002F3ED2">
              <w:rPr>
                <w:lang w:eastAsia="zh-CN"/>
              </w:rPr>
              <w:t>O</w:t>
            </w:r>
            <w:r w:rsidR="004406C8">
              <w:rPr>
                <w:vertAlign w:val="subscript"/>
                <w:lang w:eastAsia="zh-CN"/>
              </w:rPr>
              <w:t>C</w:t>
            </w:r>
            <w:r>
              <w:rPr>
                <w:noProof/>
                <w:lang w:eastAsia="zh-CN"/>
              </w:rPr>
              <w:t xml:space="preserve"> in </w:t>
            </w:r>
            <w:r w:rsidRPr="0027204F">
              <w:rPr>
                <w:noProof/>
                <w:lang w:eastAsia="zh-CN"/>
              </w:rPr>
              <w:t>Table 6.1.6.2.2.6-1</w:t>
            </w:r>
            <w:r w:rsidR="004406C8">
              <w:rPr>
                <w:noProof/>
                <w:lang w:eastAsia="zh-CN"/>
              </w:rPr>
              <w:t xml:space="preserve"> and </w:t>
            </w:r>
            <w:r w:rsidR="004406C8" w:rsidRPr="004406C8">
              <w:rPr>
                <w:noProof/>
                <w:lang w:eastAsia="zh-CN"/>
              </w:rPr>
              <w:t>A.2</w:t>
            </w:r>
            <w:r w:rsidR="004406C8" w:rsidRPr="004406C8">
              <w:rPr>
                <w:noProof/>
                <w:lang w:eastAsia="zh-CN"/>
              </w:rPr>
              <w:tab/>
              <w:t>Nchf_ConvergedCharging API</w:t>
            </w:r>
            <w:r w:rsidR="004406C8">
              <w:rPr>
                <w:noProof/>
                <w:lang w:eastAsia="zh-CN"/>
              </w:rPr>
              <w:t xml:space="preserve"> TS 32.291. </w:t>
            </w:r>
            <w:r w:rsidR="004406C8">
              <w:rPr>
                <w:noProof/>
              </w:rPr>
              <w:t>“</w:t>
            </w:r>
            <w:r w:rsidR="004406C8" w:rsidRPr="004406C8">
              <w:rPr>
                <w:noProof/>
                <w:lang w:eastAsia="zh-CN"/>
              </w:rPr>
              <w:t>PDU Session Information”</w:t>
            </w:r>
            <w:r w:rsidR="004406C8">
              <w:rPr>
                <w:noProof/>
                <w:lang w:eastAsia="zh-CN"/>
              </w:rPr>
              <w:t xml:space="preserve"> </w:t>
            </w:r>
            <w:r w:rsidR="004406C8" w:rsidRPr="004406C8">
              <w:rPr>
                <w:noProof/>
                <w:lang w:eastAsia="zh-CN"/>
              </w:rPr>
              <w:t>needs to be present in the request, but it is optional in the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4E36" w:rsidP="004C74B7">
            <w:pPr>
              <w:pStyle w:val="CRCoverPage"/>
              <w:spacing w:after="0"/>
              <w:ind w:left="100"/>
              <w:rPr>
                <w:noProof/>
              </w:rPr>
            </w:pPr>
            <w:r>
              <w:t>Change</w:t>
            </w:r>
            <w:r w:rsidR="00F012B4">
              <w:t xml:space="preserve"> </w:t>
            </w:r>
            <w:r w:rsidR="0027204F">
              <w:rPr>
                <w:rFonts w:hint="eastAsia"/>
                <w:lang w:eastAsia="zh-CN"/>
              </w:rPr>
              <w:t>the</w:t>
            </w:r>
            <w:r w:rsidR="0027204F">
              <w:t xml:space="preserve"> </w:t>
            </w:r>
            <w:r w:rsidR="0027204F">
              <w:rPr>
                <w:rFonts w:hint="eastAsia"/>
                <w:lang w:eastAsia="zh-CN"/>
              </w:rPr>
              <w:t>c</w:t>
            </w:r>
            <w:r w:rsidR="0027204F" w:rsidRPr="0027204F">
              <w:rPr>
                <w:lang w:eastAsia="zh-CN"/>
              </w:rPr>
              <w:t>ategory</w:t>
            </w:r>
            <w:r w:rsidR="0027204F">
              <w:t xml:space="preserve"> </w:t>
            </w:r>
            <w:r w:rsidR="0027204F">
              <w:rPr>
                <w:rFonts w:hint="eastAsia"/>
                <w:lang w:eastAsia="zh-CN"/>
              </w:rPr>
              <w:t>of</w:t>
            </w:r>
            <w:r w:rsidR="0027204F">
              <w:t xml:space="preserve"> </w:t>
            </w:r>
            <w:r w:rsidR="00F012B4">
              <w:rPr>
                <w:noProof/>
              </w:rPr>
              <w:t>“</w:t>
            </w:r>
            <w:r w:rsidR="0027204F" w:rsidRPr="0027204F">
              <w:rPr>
                <w:noProof/>
              </w:rPr>
              <w:t>PDU Session Information</w:t>
            </w:r>
            <w:r w:rsidR="00F012B4">
              <w:rPr>
                <w:noProof/>
              </w:rPr>
              <w:t>”</w:t>
            </w:r>
            <w:r w:rsidR="00F012B4" w:rsidRPr="00202DDF">
              <w:t xml:space="preserve"> </w:t>
            </w:r>
            <w:proofErr w:type="spellStart"/>
            <w:r w:rsidR="0027204F">
              <w:rPr>
                <w:rFonts w:hint="eastAsia"/>
                <w:lang w:eastAsia="zh-CN"/>
              </w:rPr>
              <w:t>from</w:t>
            </w:r>
            <w:r w:rsidR="004C74B7">
              <w:rPr>
                <w:lang w:eastAsia="zh-CN"/>
              </w:rPr>
              <w:t>M</w:t>
            </w:r>
            <w:proofErr w:type="spellEnd"/>
            <w:r w:rsidR="0027204F">
              <w:rPr>
                <w:vertAlign w:val="subscript"/>
                <w:lang w:eastAsia="zh-CN"/>
              </w:rPr>
              <w:t xml:space="preserve">  </w:t>
            </w:r>
            <w:r w:rsidR="0027204F">
              <w:rPr>
                <w:rFonts w:hint="eastAsia"/>
                <w:lang w:eastAsia="zh-CN"/>
              </w:rPr>
              <w:t>to</w:t>
            </w:r>
            <w:r w:rsidR="0027204F" w:rsidRPr="002F3ED2">
              <w:rPr>
                <w:lang w:eastAsia="zh-CN"/>
              </w:rPr>
              <w:t xml:space="preserve"> O</w:t>
            </w:r>
            <w:r w:rsidR="0027204F">
              <w:rPr>
                <w:vertAlign w:val="subscript"/>
                <w:lang w:eastAsia="zh-CN"/>
              </w:rPr>
              <w:t>C</w:t>
            </w:r>
            <w:r w:rsidR="0027204F">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6E97" w:rsidP="0027204F">
            <w:pPr>
              <w:pStyle w:val="CRCoverPage"/>
              <w:spacing w:after="0"/>
              <w:ind w:left="100"/>
              <w:rPr>
                <w:noProof/>
              </w:rPr>
            </w:pPr>
            <w:r>
              <w:rPr>
                <w:noProof/>
                <w:lang w:eastAsia="zh-CN"/>
              </w:rPr>
              <w:t>Charing</w:t>
            </w:r>
            <w:r w:rsidR="00B038EF" w:rsidRPr="00B038EF">
              <w:rPr>
                <w:noProof/>
                <w:lang w:eastAsia="zh-CN"/>
              </w:rPr>
              <w:t xml:space="preserve"> implementation</w:t>
            </w:r>
            <w:r w:rsidR="00772F69">
              <w:t xml:space="preserve"> </w:t>
            </w:r>
            <w:r w:rsidR="0027204F">
              <w:t>might be incorrect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04F" w:rsidP="00437B8E">
            <w:pPr>
              <w:pStyle w:val="CRCoverPage"/>
              <w:spacing w:after="0"/>
              <w:ind w:left="100"/>
              <w:rPr>
                <w:noProof/>
              </w:rPr>
            </w:pPr>
            <w:r w:rsidRPr="00424394">
              <w:rPr>
                <w:lang w:bidi="ar-IQ"/>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0B38E0" w:rsidRPr="00424394" w:rsidRDefault="000B38E0" w:rsidP="000B38E0">
      <w:pPr>
        <w:pStyle w:val="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End w:id="2"/>
      <w:bookmarkEnd w:id="3"/>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r w:rsidRPr="00424394">
        <w:rPr>
          <w:lang w:bidi="ar-IQ"/>
        </w:rPr>
        <w:t xml:space="preserve"> </w:t>
      </w:r>
    </w:p>
    <w:p w:rsidR="000B38E0" w:rsidRPr="00424394" w:rsidRDefault="000B38E0" w:rsidP="000B38E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0B38E0" w:rsidRPr="00424394" w:rsidRDefault="000B38E0" w:rsidP="000B38E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0B38E0" w:rsidRPr="00424394" w:rsidRDefault="000B38E0" w:rsidP="000B38E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0B38E0" w:rsidRPr="00424394" w:rsidTr="00DB4B23">
        <w:trPr>
          <w:cantSplit/>
          <w:jc w:val="center"/>
        </w:trPr>
        <w:tc>
          <w:tcPr>
            <w:tcW w:w="2554" w:type="dxa"/>
            <w:shd w:val="clear" w:color="auto" w:fill="CCCCCC"/>
          </w:tcPr>
          <w:p w:rsidR="000B38E0" w:rsidRPr="002F3ED2" w:rsidRDefault="000B38E0" w:rsidP="000B38E0">
            <w:pPr>
              <w:pStyle w:val="TAH"/>
              <w:keepNext w:val="0"/>
              <w:keepLines w:val="0"/>
              <w:widowControl w:val="0"/>
            </w:pPr>
            <w:r w:rsidRPr="002F3ED2">
              <w:t>Information Element</w:t>
            </w:r>
          </w:p>
        </w:tc>
        <w:tc>
          <w:tcPr>
            <w:tcW w:w="859" w:type="dxa"/>
            <w:shd w:val="clear" w:color="auto" w:fill="CCCCCC"/>
          </w:tcPr>
          <w:p w:rsidR="000B38E0" w:rsidRPr="002F3ED2" w:rsidRDefault="000B38E0" w:rsidP="000B38E0">
            <w:pPr>
              <w:pStyle w:val="TAH"/>
              <w:keepNext w:val="0"/>
              <w:keepLines w:val="0"/>
              <w:widowControl w:val="0"/>
              <w:rPr>
                <w:szCs w:val="18"/>
              </w:rPr>
            </w:pPr>
            <w:r w:rsidRPr="002F3ED2">
              <w:rPr>
                <w:szCs w:val="18"/>
              </w:rPr>
              <w:t>Category</w:t>
            </w:r>
          </w:p>
        </w:tc>
        <w:tc>
          <w:tcPr>
            <w:tcW w:w="5490" w:type="dxa"/>
            <w:shd w:val="clear" w:color="auto" w:fill="CCCCCC"/>
          </w:tcPr>
          <w:p w:rsidR="000B38E0" w:rsidRPr="002F3ED2" w:rsidRDefault="000B38E0" w:rsidP="000B38E0">
            <w:pPr>
              <w:pStyle w:val="TAH"/>
              <w:keepNext w:val="0"/>
              <w:keepLines w:val="0"/>
              <w:widowControl w:val="0"/>
            </w:pPr>
            <w:r w:rsidRPr="002F3ED2">
              <w:t>Description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Charging Id</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Charging Id for PDU session</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User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F3ED2">
              <w:rPr>
                <w:rFonts w:hint="eastAsia"/>
                <w:lang w:eastAsia="zh-CN"/>
              </w:rPr>
              <w:t>Group of user information</w:t>
            </w:r>
            <w:r w:rsidRPr="002F3ED2">
              <w:rPr>
                <w:lang w:eastAsia="zh-CN"/>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t>User Identifier</w:t>
            </w:r>
          </w:p>
        </w:tc>
        <w:tc>
          <w:tcPr>
            <w:tcW w:w="859" w:type="dxa"/>
          </w:tcPr>
          <w:p w:rsidR="000B38E0" w:rsidRPr="002F3ED2" w:rsidRDefault="000B38E0" w:rsidP="000B38E0">
            <w:pPr>
              <w:pStyle w:val="TAL"/>
              <w:keepNext w:val="0"/>
              <w:keepLines w:val="0"/>
              <w:widowControl w:val="0"/>
              <w:jc w:val="cente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contains the identification of the user (i.e. </w:t>
            </w:r>
            <w:r w:rsidRPr="00362DF1">
              <w:t>GPSI</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rsidR="000B38E0" w:rsidRPr="002F3ED2" w:rsidRDefault="000B38E0" w:rsidP="000B38E0">
            <w:pPr>
              <w:pStyle w:val="TAC"/>
              <w:keepNext w:val="0"/>
              <w:keepLines w:val="0"/>
              <w:widowControl w:val="0"/>
              <w:rPr>
                <w:rFonts w:cs="Arial"/>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identification of the terminal (i.e. PEI</w:t>
            </w:r>
            <w:r>
              <w:t>, MAC Address</w:t>
            </w:r>
            <w:r w:rsidRPr="002F3ED2">
              <w:t xml:space="preserve">) </w:t>
            </w:r>
          </w:p>
          <w:p w:rsidR="000B38E0" w:rsidRPr="002F3ED2" w:rsidRDefault="000B38E0" w:rsidP="000B38E0">
            <w:pPr>
              <w:pStyle w:val="TAL"/>
              <w:keepNext w:val="0"/>
              <w:keepLines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15394E">
              <w:t>Roam</w:t>
            </w:r>
            <w:r>
              <w:t>er In Out</w:t>
            </w:r>
            <w:r w:rsidRPr="0015394E">
              <w:t xml:space="preserve"> </w:t>
            </w:r>
          </w:p>
        </w:tc>
        <w:tc>
          <w:tcPr>
            <w:tcW w:w="859" w:type="dxa"/>
          </w:tcPr>
          <w:p w:rsidR="000B38E0" w:rsidRPr="002F3ED2" w:rsidRDefault="000B38E0" w:rsidP="000B38E0">
            <w:pPr>
              <w:pStyle w:val="TAC"/>
              <w:keepNext w:val="0"/>
              <w:keepLines w:val="0"/>
              <w:widowControl w:val="0"/>
              <w:rPr>
                <w:lang w:eastAsia="zh-CN"/>
              </w:rPr>
            </w:pPr>
            <w:r>
              <w:rPr>
                <w:lang w:eastAsia="zh-CN"/>
              </w:rPr>
              <w:t>O</w:t>
            </w:r>
            <w:r>
              <w:rPr>
                <w:vertAlign w:val="subscript"/>
                <w:lang w:eastAsia="zh-CN"/>
              </w:rPr>
              <w:t>C</w:t>
            </w:r>
          </w:p>
        </w:tc>
        <w:tc>
          <w:tcPr>
            <w:tcW w:w="5490" w:type="dxa"/>
          </w:tcPr>
          <w:p w:rsidR="000B38E0" w:rsidRPr="002F3ED2" w:rsidRDefault="000B38E0" w:rsidP="000B38E0">
            <w:pPr>
              <w:pStyle w:val="TAL"/>
              <w:keepNext w:val="0"/>
              <w:keepLines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User Location Info</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pPr>
            <w:r w:rsidRPr="002F3ED2">
              <w:t>This field indicates details of where the UE is currently located (access-specific user location information).</w:t>
            </w:r>
          </w:p>
          <w:p w:rsidR="000B38E0" w:rsidRPr="002F3ED2" w:rsidRDefault="000B38E0" w:rsidP="000B38E0">
            <w:pPr>
              <w:pStyle w:val="TAL"/>
              <w:keepNext w:val="0"/>
              <w:keepLines w:val="0"/>
              <w:widowControl w:val="0"/>
            </w:pPr>
            <w:r>
              <w:t>For MA PDU session, this field holds the user location 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w:t>
            </w:r>
            <w:r>
              <w:t>holds the user location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rsidR="000B38E0" w:rsidRPr="002F3ED2" w:rsidRDefault="000B38E0" w:rsidP="000B38E0">
            <w:pPr>
              <w:pStyle w:val="TAL"/>
              <w:keepNext w:val="0"/>
              <w:keepLines w:val="0"/>
              <w:widowControl w:val="0"/>
            </w:pPr>
            <w:r>
              <w:t>For MA PDU session, this field holds the user location time associated to the 3GPP access.</w:t>
            </w:r>
          </w:p>
        </w:tc>
      </w:tr>
      <w:tr w:rsidR="000B38E0" w:rsidTr="00DB4B23">
        <w:trPr>
          <w:cantSplit/>
          <w:jc w:val="center"/>
        </w:trPr>
        <w:tc>
          <w:tcPr>
            <w:tcW w:w="2554" w:type="dxa"/>
          </w:tcPr>
          <w:p w:rsidR="000B38E0" w:rsidRPr="00B4735F" w:rsidRDefault="000B38E0" w:rsidP="000B38E0">
            <w:pPr>
              <w:pStyle w:val="TAL"/>
              <w:keepNext w:val="0"/>
              <w:keepLines w:val="0"/>
              <w:widowControl w:val="0"/>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sidRPr="002F3ED2">
              <w:t xml:space="preserve">This field </w:t>
            </w:r>
            <w:r>
              <w:t>holds the user location time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rPr>
                <w:lang w:bidi="ar-IQ"/>
              </w:rPr>
              <w:t>UE Time Zone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Time Zone of where the UE is located, if available where the UE currently resides.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t>Presence Reporting Area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rsidR="000B38E0" w:rsidRPr="002F3ED2" w:rsidRDefault="000B38E0" w:rsidP="000B38E0">
            <w:pPr>
              <w:pStyle w:val="TAC"/>
              <w:keepNext w:val="0"/>
              <w:keepLines w:val="0"/>
              <w:widowControl w:val="0"/>
              <w:rPr>
                <w:lang w:eastAsia="zh-CN"/>
              </w:rPr>
            </w:pPr>
            <w:ins w:id="14" w:author="Jia" w:date="2021-01-15T16:36:00Z">
              <w:r w:rsidRPr="002F3ED2">
                <w:rPr>
                  <w:lang w:eastAsia="zh-CN"/>
                </w:rPr>
                <w:t>O</w:t>
              </w:r>
              <w:r w:rsidRPr="002F3ED2">
                <w:rPr>
                  <w:vertAlign w:val="subscript"/>
                  <w:lang w:eastAsia="zh-CN"/>
                </w:rPr>
                <w:t>C</w:t>
              </w:r>
            </w:ins>
            <w:del w:id="15" w:author="Jia" w:date="2021-01-15T16:36:00Z">
              <w:r w:rsidRPr="002F3ED2" w:rsidDel="000B38E0">
                <w:rPr>
                  <w:rFonts w:hint="eastAsia"/>
                  <w:lang w:eastAsia="zh-CN"/>
                </w:rPr>
                <w:delText>M</w:delText>
              </w:r>
            </w:del>
          </w:p>
        </w:tc>
        <w:tc>
          <w:tcPr>
            <w:tcW w:w="5490" w:type="dxa"/>
          </w:tcPr>
          <w:p w:rsidR="000B38E0" w:rsidRPr="002F3ED2" w:rsidRDefault="000B38E0" w:rsidP="000B38E0">
            <w:pPr>
              <w:pStyle w:val="TAL"/>
              <w:keepNext w:val="0"/>
              <w:keepLines w:val="0"/>
              <w:widowControl w:val="0"/>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PDU Session ID</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holds identifier of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 xml:space="preserve">Network Slice Instance Identifier </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rPr>
                <w:lang w:eastAsia="zh-CN"/>
              </w:rPr>
              <w:t>This field holds network slice information the PDU session belongs to.</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rPr>
                <w:lang w:bidi="ar-IQ"/>
              </w:rPr>
              <w:t>PDU Type</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type of PDU session</w:t>
            </w:r>
            <w:r w:rsidRPr="002F3ED2">
              <w:rPr>
                <w:lang w:bidi="ar-IQ"/>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eastAsia="zh-CN" w:bidi="ar-IQ"/>
              </w:rPr>
              <w:t>PDU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eastAsia="zh-CN"/>
              </w:rPr>
              <w:t>Group of UE IP address</w:t>
            </w:r>
            <w:r w:rsidRPr="0015394E">
              <w:rPr>
                <w:lang w:eastAsia="zh-CN"/>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Ip</w:t>
            </w:r>
            <w:r>
              <w:rPr>
                <w:lang w:bidi="ar-IQ"/>
              </w:rPr>
              <w:t>v4</w:t>
            </w:r>
            <w:r w:rsidRPr="002F3ED2">
              <w:rPr>
                <w:lang w:bidi="ar-IQ"/>
              </w:rPr>
              <w:t xml:space="preserve">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w:t>
            </w:r>
            <w:r w:rsidRPr="002F3ED2">
              <w:rPr>
                <w:lang w:bidi="ar-IQ"/>
              </w:rPr>
              <w:t>IP Address of the served SUPI allocated for PDU session, i.e. IPv4 address.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1722CA">
              <w:t>This field holds the IP Address of the served SUPI allocated for PDU session, i.e. IPv6 prefix.</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Address prefix length</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PDP/PDN Address prefix length of an IPv6 typed Served PDU Address. The field needs not available for prefix length of 64 bits.</w:t>
            </w:r>
          </w:p>
          <w:p w:rsidR="000B38E0" w:rsidRPr="002F3ED2" w:rsidRDefault="000B38E0" w:rsidP="000B38E0">
            <w:pPr>
              <w:pStyle w:val="TAL"/>
              <w:keepNext w:val="0"/>
              <w:keepLines w:val="0"/>
              <w:widowControl w:val="0"/>
            </w:pP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IPv4 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t xml:space="preserve">IPv6 </w:t>
            </w:r>
            <w:r w:rsidRPr="002F3ED2">
              <w:t>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indicates whether served PDP/PDN address </w:t>
            </w:r>
            <w:r>
              <w:t xml:space="preserve">for IPv6 </w:t>
            </w:r>
            <w:r w:rsidRPr="002F3ED2">
              <w:t>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rFonts w:hint="eastAsia"/>
                <w:lang w:eastAsia="zh-CN"/>
              </w:rPr>
              <w:t>SSC Mode</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0B38E0" w:rsidRPr="002F3ED2"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Pr>
                <w:lang w:eastAsia="zh-CN"/>
              </w:rPr>
              <w:t>MA PDU session information</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B4735F">
              <w:t xml:space="preserve">This field </w:t>
            </w:r>
            <w:r>
              <w:t xml:space="preserve">holds information associated to the MA PDU session. </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eastAsia="zh-CN"/>
              </w:rPr>
              <w:lastRenderedPageBreak/>
              <w:t>MA PDU session indicator</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val="en-US"/>
              </w:rPr>
              <w:t>ATSSS capability</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 xml:space="preserve">This field </w:t>
            </w:r>
            <w:r>
              <w:t>holds the ATSSS capability supported by the MA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lang w:eastAsia="zh-CN"/>
              </w:rPr>
              <w:t>SUPI PLMN ID</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PLMN ID of the SUPI.</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Pr>
                <w:lang w:bidi="ar-IQ"/>
              </w:rPr>
              <w:t>Group of serving Network Function identifier</w:t>
            </w:r>
          </w:p>
        </w:tc>
      </w:tr>
      <w:tr w:rsidR="000B38E0" w:rsidRPr="00424394" w:rsidTr="00DB4B23">
        <w:trPr>
          <w:cantSplit/>
          <w:jc w:val="center"/>
        </w:trPr>
        <w:tc>
          <w:tcPr>
            <w:tcW w:w="2554" w:type="dxa"/>
          </w:tcPr>
          <w:p w:rsidR="000B38E0" w:rsidRPr="00CE4DB4" w:rsidRDefault="000B38E0" w:rsidP="000B38E0">
            <w:pPr>
              <w:pStyle w:val="TAL"/>
              <w:keepNext w:val="0"/>
              <w:keepLines w:val="0"/>
              <w:widowControl w:val="0"/>
              <w:ind w:left="568"/>
              <w:rPr>
                <w:lang w:bidi="ar-IQ"/>
              </w:rPr>
            </w:pPr>
            <w:r w:rsidRPr="006031ED">
              <w:rPr>
                <w:lang w:bidi="ar-IQ"/>
              </w:rPr>
              <w:t>Serving Network Function Functionality</w:t>
            </w:r>
          </w:p>
        </w:tc>
        <w:tc>
          <w:tcPr>
            <w:tcW w:w="859" w:type="dxa"/>
          </w:tcPr>
          <w:p w:rsidR="000B38E0" w:rsidRPr="002F3ED2" w:rsidRDefault="000B38E0" w:rsidP="000B38E0">
            <w:pPr>
              <w:pStyle w:val="TAC"/>
              <w:keepNext w:val="0"/>
              <w:keepLines w:val="0"/>
              <w:widowControl w:val="0"/>
              <w:rPr>
                <w:lang w:bidi="ar-IQ"/>
              </w:rPr>
            </w:pPr>
            <w:r>
              <w:rPr>
                <w:lang w:bidi="ar-IQ"/>
              </w:rPr>
              <w:t>M</w:t>
            </w:r>
          </w:p>
        </w:tc>
        <w:tc>
          <w:tcPr>
            <w:tcW w:w="5490" w:type="dxa"/>
          </w:tcPr>
          <w:p w:rsidR="000B38E0" w:rsidRDefault="000B38E0" w:rsidP="000B38E0">
            <w:pPr>
              <w:pStyle w:val="TAL"/>
              <w:keepNext w:val="0"/>
              <w:keepLines w:val="0"/>
              <w:widowControl w:val="0"/>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rsidR="000B38E0" w:rsidRDefault="000B38E0" w:rsidP="000B38E0">
            <w:pPr>
              <w:pStyle w:val="TAL"/>
              <w:keepNext w:val="0"/>
              <w:keepLines w:val="0"/>
              <w:widowControl w:val="0"/>
              <w:rPr>
                <w:lang w:eastAsia="zh-CN"/>
              </w:rPr>
            </w:pPr>
            <w:r>
              <w:rPr>
                <w:lang w:eastAsia="zh-CN"/>
              </w:rPr>
              <w:t xml:space="preserve">When this field holds "AMF" then it is related to AMF in the same PLMN as the SMF consuming the charging service. </w:t>
            </w:r>
          </w:p>
          <w:p w:rsidR="000B38E0" w:rsidRDefault="000B38E0" w:rsidP="000B38E0">
            <w:pPr>
              <w:pStyle w:val="TAL"/>
              <w:keepNext w:val="0"/>
              <w:keepLines w:val="0"/>
              <w:widowControl w:val="0"/>
              <w:rPr>
                <w:lang w:eastAsia="zh-CN"/>
              </w:rPr>
            </w:pPr>
            <w:r>
              <w:rPr>
                <w:lang w:eastAsia="zh-CN"/>
              </w:rPr>
              <w:t>When this field holds "SMF" then it is related to V-SMF for home routed roaming.</w:t>
            </w:r>
          </w:p>
          <w:p w:rsidR="000B38E0" w:rsidRDefault="000B38E0" w:rsidP="000B38E0">
            <w:pPr>
              <w:pStyle w:val="TAL"/>
              <w:keepNext w:val="0"/>
              <w:keepLines w:val="0"/>
              <w:widowControl w:val="0"/>
              <w:rPr>
                <w:lang w:eastAsia="zh-CN"/>
              </w:rPr>
            </w:pPr>
            <w:r>
              <w:rPr>
                <w:lang w:eastAsia="zh-CN"/>
              </w:rPr>
              <w:t>This field holds "I-SMF" when a PDU session is served by SMF + I-SMF.</w:t>
            </w:r>
          </w:p>
          <w:p w:rsidR="000B38E0" w:rsidRPr="00F457E9" w:rsidRDefault="000B38E0" w:rsidP="000B38E0">
            <w:pPr>
              <w:pStyle w:val="TAL"/>
              <w:keepNext w:val="0"/>
              <w:keepLines w:val="0"/>
              <w:widowControl w:val="0"/>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Pr>
                <w:lang w:bidi="ar-IQ"/>
              </w:rPr>
              <w:t>Serving Network Function Name</w:t>
            </w:r>
          </w:p>
        </w:tc>
        <w:tc>
          <w:tcPr>
            <w:tcW w:w="859" w:type="dxa"/>
          </w:tcPr>
          <w:p w:rsidR="000B38E0" w:rsidRPr="002F3ED2"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IP Addresses of the S</w:t>
            </w:r>
            <w:r>
              <w:rPr>
                <w:lang w:bidi="ar-IQ"/>
              </w:rPr>
              <w:t>erving Network Function.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sidRPr="007B21B6">
              <w:rPr>
                <w:lang w:val="en-US"/>
              </w:rPr>
              <w:t>AMF Identifier</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 xml:space="preserve">This field holds the </w:t>
            </w:r>
            <w:r>
              <w:rPr>
                <w:lang w:bidi="ar-IQ"/>
              </w:rPr>
              <w:t>AMF identifier</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Serving CN PLMN ID</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RAT Type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t>This field holds the Radio Access Technology (RAT) currently serving the UE</w:t>
            </w:r>
            <w:r w:rsidRPr="002F3ED2">
              <w:rPr>
                <w:lang w:bidi="ar-IQ"/>
              </w:rPr>
              <w:t>.</w:t>
            </w:r>
          </w:p>
          <w:p w:rsidR="000B38E0" w:rsidRPr="002F3ED2" w:rsidRDefault="000B38E0" w:rsidP="000B38E0">
            <w:pPr>
              <w:pStyle w:val="TAL"/>
              <w:keepNext w:val="0"/>
              <w:keepLines w:val="0"/>
              <w:widowControl w:val="0"/>
            </w:pPr>
            <w:r>
              <w:t xml:space="preserve">For MA PDU session, this field holds the </w:t>
            </w:r>
            <w:r w:rsidRPr="002F3ED2">
              <w:t xml:space="preserve">Radio Access Technology (RAT) </w:t>
            </w:r>
            <w:r>
              <w:t>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ind w:left="284"/>
              <w:rPr>
                <w:lang w:val="fr-FR" w:bidi="ar-IQ"/>
              </w:rPr>
            </w:pPr>
            <w:r w:rsidRPr="0037631B">
              <w:rPr>
                <w:lang w:val="fr-FR"/>
              </w:rPr>
              <w:t xml:space="preserve">MA PDU Non 3GPP </w:t>
            </w:r>
            <w:r w:rsidRPr="0037631B">
              <w:rPr>
                <w:lang w:val="fr-FR" w:bidi="ar-IQ"/>
              </w:rPr>
              <w:t>RAT Type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Radio Access Technology (RAT) serving the UE</w:t>
            </w:r>
            <w:r>
              <w:t xml:space="preserve"> </w:t>
            </w:r>
            <w:r>
              <w:rPr>
                <w:lang w:bidi="ar-IQ"/>
              </w:rPr>
              <w:t>in non 3GPP access for MA PDU session</w:t>
            </w:r>
            <w:r w:rsidRPr="002F3ED2">
              <w:rPr>
                <w:lang w:bidi="ar-IQ"/>
              </w:rPr>
              <w:t>.</w:t>
            </w:r>
          </w:p>
        </w:tc>
      </w:tr>
      <w:tr w:rsidR="000B38E0" w:rsidRPr="00424394" w:rsidTr="00DB4B23">
        <w:trPr>
          <w:cantSplit/>
          <w:jc w:val="center"/>
        </w:trPr>
        <w:tc>
          <w:tcPr>
            <w:tcW w:w="2554" w:type="dxa"/>
          </w:tcPr>
          <w:p w:rsidR="000B38E0" w:rsidRPr="00E326FF" w:rsidRDefault="000B38E0" w:rsidP="000B38E0">
            <w:pPr>
              <w:pStyle w:val="TAL"/>
              <w:keepNext w:val="0"/>
              <w:keepLines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contains the identifier of the DNN the user is connected to.</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eastAsia="zh-CN" w:bidi="ar-IQ"/>
              </w:rPr>
            </w:pPr>
            <w:r>
              <w:t xml:space="preserve">DNN </w:t>
            </w:r>
            <w:r>
              <w:rPr>
                <w:noProof/>
                <w:lang w:eastAsia="zh-CN"/>
              </w:rPr>
              <w:t>Selection Mode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0B38E0" w:rsidRPr="00424394" w:rsidTr="00DB4B23">
        <w:trPr>
          <w:cantSplit/>
          <w:jc w:val="center"/>
        </w:trPr>
        <w:tc>
          <w:tcPr>
            <w:tcW w:w="2554" w:type="dxa"/>
          </w:tcPr>
          <w:p w:rsidR="000B38E0" w:rsidRPr="00384EB3" w:rsidRDefault="000B38E0" w:rsidP="000B38E0">
            <w:pPr>
              <w:pStyle w:val="TAL"/>
              <w:keepNext w:val="0"/>
              <w:keepLines w:val="0"/>
              <w:widowControl w:val="0"/>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authorized </w:t>
            </w:r>
            <w:proofErr w:type="spellStart"/>
            <w:r w:rsidRPr="002F3ED2">
              <w:t>QoS</w:t>
            </w:r>
            <w:proofErr w:type="spellEnd"/>
            <w:r w:rsidRPr="002F3ED2">
              <w:t xml:space="preserve"> applied to PDU session.</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bidi="ar-IQ"/>
              </w:rPr>
            </w:pPr>
            <w:bookmarkStart w:id="16"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6"/>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AF55DB">
              <w:rPr>
                <w:lang w:bidi="ar-IQ"/>
              </w:rPr>
              <w:t>Authorized Session-AMBR</w:t>
            </w:r>
          </w:p>
        </w:tc>
        <w:tc>
          <w:tcPr>
            <w:tcW w:w="859" w:type="dxa"/>
          </w:tcPr>
          <w:p w:rsidR="000B38E0" w:rsidRPr="002F3ED2" w:rsidRDefault="000B38E0" w:rsidP="000B38E0">
            <w:pPr>
              <w:pStyle w:val="TAC"/>
              <w:keepNext w:val="0"/>
              <w:keepLines w:val="0"/>
              <w:widowControl w:val="0"/>
              <w:rPr>
                <w:lang w:eastAsia="zh-CN"/>
              </w:rPr>
            </w:pPr>
            <w:r w:rsidRPr="00AF55DB">
              <w:rPr>
                <w:lang w:eastAsia="zh-CN"/>
              </w:rPr>
              <w:t>O</w:t>
            </w:r>
            <w:r w:rsidRPr="00AF55DB">
              <w:rPr>
                <w:vertAlign w:val="subscript"/>
                <w:lang w:eastAsia="zh-CN"/>
              </w:rPr>
              <w:t>C</w:t>
            </w:r>
          </w:p>
        </w:tc>
        <w:tc>
          <w:tcPr>
            <w:tcW w:w="5490" w:type="dxa"/>
          </w:tcPr>
          <w:p w:rsidR="000B38E0" w:rsidRPr="002F3ED2" w:rsidRDefault="000B38E0" w:rsidP="000B38E0">
            <w:pPr>
              <w:pStyle w:val="TAL"/>
              <w:keepNext w:val="0"/>
              <w:keepLines w:val="0"/>
              <w:widowControl w:val="0"/>
            </w:pPr>
            <w:r w:rsidRPr="00AF55DB">
              <w:t xml:space="preserve">This field holds the authorized </w:t>
            </w:r>
            <w:r w:rsidRPr="00AF55DB">
              <w:rPr>
                <w:lang w:bidi="ar-IQ"/>
              </w:rPr>
              <w:t>Session-AMBR</w:t>
            </w:r>
            <w:r w:rsidRPr="00AF55DB">
              <w:t xml:space="preserve"> for the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9864A6">
              <w:rPr>
                <w:lang w:bidi="ar-IQ"/>
              </w:rPr>
              <w:t>Subscribed Session-AMBR</w:t>
            </w:r>
          </w:p>
        </w:tc>
        <w:tc>
          <w:tcPr>
            <w:tcW w:w="859" w:type="dxa"/>
          </w:tcPr>
          <w:p w:rsidR="000B38E0" w:rsidRPr="002F3ED2" w:rsidRDefault="000B38E0" w:rsidP="000B38E0">
            <w:pPr>
              <w:pStyle w:val="TAC"/>
              <w:keepNext w:val="0"/>
              <w:keepLines w:val="0"/>
              <w:widowControl w:val="0"/>
              <w:rPr>
                <w:lang w:eastAsia="zh-CN"/>
              </w:rPr>
            </w:pPr>
            <w:r w:rsidRPr="009864A6">
              <w:rPr>
                <w:lang w:eastAsia="zh-CN"/>
              </w:rPr>
              <w:t>O</w:t>
            </w:r>
            <w:r w:rsidRPr="009864A6">
              <w:rPr>
                <w:vertAlign w:val="subscript"/>
                <w:lang w:eastAsia="zh-CN"/>
              </w:rPr>
              <w:t>C</w:t>
            </w:r>
          </w:p>
        </w:tc>
        <w:tc>
          <w:tcPr>
            <w:tcW w:w="5490" w:type="dxa"/>
          </w:tcPr>
          <w:p w:rsidR="000B38E0" w:rsidRPr="002F3ED2" w:rsidRDefault="000B38E0" w:rsidP="000B38E0">
            <w:pPr>
              <w:pStyle w:val="TAL"/>
              <w:keepNext w:val="0"/>
              <w:keepLines w:val="0"/>
              <w:widowControl w:val="0"/>
            </w:pPr>
            <w:r w:rsidRPr="009864A6">
              <w:t xml:space="preserve">This field holds the subscribed </w:t>
            </w:r>
            <w:r w:rsidRPr="009864A6">
              <w:rPr>
                <w:lang w:bidi="ar-IQ"/>
              </w:rPr>
              <w:t>Session-AMBR</w:t>
            </w:r>
            <w:r w:rsidRPr="009864A6">
              <w:t xml:space="preserve"> for the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tart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starts.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top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terminates.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Diagnostics</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This field holds a detailed reason for the release of the PDU session and complements the "Change Condition" information.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Enhanced Diagnostics</w:t>
            </w:r>
          </w:p>
        </w:tc>
        <w:tc>
          <w:tcPr>
            <w:tcW w:w="859" w:type="dxa"/>
          </w:tcPr>
          <w:p w:rsidR="000B38E0" w:rsidRPr="002F3ED2" w:rsidRDefault="000B38E0" w:rsidP="000B38E0">
            <w:pPr>
              <w:pStyle w:val="TAC"/>
              <w:keepNext w:val="0"/>
              <w:keepLines w:val="0"/>
              <w:widowControl w:val="0"/>
              <w:rPr>
                <w:lang w:eastAsia="zh-CN"/>
              </w:rPr>
            </w:pPr>
            <w:r w:rsidRPr="002F3ED2">
              <w:rPr>
                <w:lang w:bidi="ar-IQ"/>
              </w:rPr>
              <w:t>O</w:t>
            </w:r>
            <w:r w:rsidRPr="00297D5F">
              <w:rPr>
                <w:vertAlign w:val="subscript"/>
                <w:lang w:bidi="ar-IQ"/>
              </w:rPr>
              <w:t>C</w:t>
            </w:r>
          </w:p>
        </w:tc>
        <w:tc>
          <w:tcPr>
            <w:tcW w:w="5490" w:type="dxa"/>
          </w:tcPr>
          <w:p w:rsidR="000B38E0" w:rsidRPr="002F3ED2" w:rsidRDefault="000B38E0" w:rsidP="000B38E0">
            <w:pPr>
              <w:pStyle w:val="TAL"/>
              <w:keepNext w:val="0"/>
              <w:keepLines w:val="0"/>
              <w:widowControl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Charging Characteristics</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Charging Characteristics for this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2F3ED2">
              <w:rPr>
                <w:lang w:bidi="ar-IQ"/>
              </w:rPr>
              <w:t>Charging Characteristics</w:t>
            </w:r>
          </w:p>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Selection Mode</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information about how the "Charging Characteristics" was selected.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3GPP PS Data Off Status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3GPP Data off Status when UE's 3GPP Data Off status is Activated or Deactivated.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Session Stop Indicator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indicates to the CHF that the PDU session has been terminated.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rPr>
                <w:lang w:eastAsia="zh-CN"/>
              </w:rPr>
            </w:pPr>
            <w:r w:rsidRPr="00250A6E">
              <w:rPr>
                <w:lang w:eastAsia="zh-CN"/>
              </w:rPr>
              <w:t>Unit Count Inactivity Timer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50A6E" w:rsidRDefault="000B38E0" w:rsidP="000B38E0">
            <w:pPr>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0B38E0" w:rsidRPr="002F3ED2" w:rsidRDefault="000B38E0" w:rsidP="000B38E0">
            <w:pPr>
              <w:pStyle w:val="TAL"/>
              <w:keepNext w:val="0"/>
              <w:keepLines w:val="0"/>
              <w:widowControl w:val="0"/>
              <w:rPr>
                <w:lang w:eastAsia="zh-CN"/>
              </w:rPr>
            </w:pPr>
            <w:r w:rsidRPr="00250A6E">
              <w:rPr>
                <w:lang w:eastAsia="zh-CN"/>
              </w:rPr>
              <w:t>This field is not applicable to QBC.</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pPr>
            <w:r w:rsidRPr="00250A6E">
              <w:t>RAN Secondary RAT Usage Report</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secondary RAT usage reported from NG-RAN.</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50A6E">
              <w:rPr>
                <w:lang w:eastAsia="zh-CN"/>
              </w:rPr>
              <w:lastRenderedPageBreak/>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value of Secondary RAT Type, as provided by the NG-RAN.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a list of containers per QFI with volumes reported, each container is time stamped.</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Start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start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End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end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Downlink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downlink direction.</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Uplink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uplink direction.</w:t>
            </w:r>
          </w:p>
        </w:tc>
      </w:tr>
    </w:tbl>
    <w:p w:rsidR="00D97CA3" w:rsidRDefault="00D97CA3" w:rsidP="00D97CA3">
      <w:pPr>
        <w:pStyle w:val="B1"/>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B56" w:rsidRDefault="00DE2B56">
      <w:r>
        <w:separator/>
      </w:r>
    </w:p>
  </w:endnote>
  <w:endnote w:type="continuationSeparator" w:id="0">
    <w:p w:rsidR="00DE2B56" w:rsidRDefault="00DE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B56" w:rsidRDefault="00DE2B56">
      <w:r>
        <w:separator/>
      </w:r>
    </w:p>
  </w:footnote>
  <w:footnote w:type="continuationSeparator" w:id="0">
    <w:p w:rsidR="00DE2B56" w:rsidRDefault="00DE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60BC9"/>
    <w:rsid w:val="00063AFD"/>
    <w:rsid w:val="000A6394"/>
    <w:rsid w:val="000B38E0"/>
    <w:rsid w:val="000B7FED"/>
    <w:rsid w:val="000C038A"/>
    <w:rsid w:val="000C6598"/>
    <w:rsid w:val="00145D43"/>
    <w:rsid w:val="0017722C"/>
    <w:rsid w:val="00192C46"/>
    <w:rsid w:val="001A08B3"/>
    <w:rsid w:val="001A7B60"/>
    <w:rsid w:val="001B52F0"/>
    <w:rsid w:val="001B7A65"/>
    <w:rsid w:val="001C3DB2"/>
    <w:rsid w:val="001C4775"/>
    <w:rsid w:val="001D0F66"/>
    <w:rsid w:val="001E41F3"/>
    <w:rsid w:val="001E42D0"/>
    <w:rsid w:val="0026004D"/>
    <w:rsid w:val="002640DD"/>
    <w:rsid w:val="002672E8"/>
    <w:rsid w:val="0027204F"/>
    <w:rsid w:val="00275D12"/>
    <w:rsid w:val="00284FEB"/>
    <w:rsid w:val="002860C4"/>
    <w:rsid w:val="002B5741"/>
    <w:rsid w:val="002F6E97"/>
    <w:rsid w:val="00305409"/>
    <w:rsid w:val="00314DCA"/>
    <w:rsid w:val="00324E36"/>
    <w:rsid w:val="00326D85"/>
    <w:rsid w:val="003609EF"/>
    <w:rsid w:val="0036231A"/>
    <w:rsid w:val="00374DD4"/>
    <w:rsid w:val="00382E97"/>
    <w:rsid w:val="003E1A36"/>
    <w:rsid w:val="003E5010"/>
    <w:rsid w:val="00410371"/>
    <w:rsid w:val="004242F1"/>
    <w:rsid w:val="004357AF"/>
    <w:rsid w:val="00437B8E"/>
    <w:rsid w:val="004406C8"/>
    <w:rsid w:val="0044732A"/>
    <w:rsid w:val="004751C5"/>
    <w:rsid w:val="004A2F93"/>
    <w:rsid w:val="004B75B7"/>
    <w:rsid w:val="004C74B7"/>
    <w:rsid w:val="00511B91"/>
    <w:rsid w:val="0051580D"/>
    <w:rsid w:val="005417A7"/>
    <w:rsid w:val="00543C11"/>
    <w:rsid w:val="00547111"/>
    <w:rsid w:val="00592D74"/>
    <w:rsid w:val="005C2F36"/>
    <w:rsid w:val="005D70DA"/>
    <w:rsid w:val="005E2C44"/>
    <w:rsid w:val="00621188"/>
    <w:rsid w:val="006257ED"/>
    <w:rsid w:val="006442DF"/>
    <w:rsid w:val="00687A8B"/>
    <w:rsid w:val="00695808"/>
    <w:rsid w:val="006B46FB"/>
    <w:rsid w:val="006E21FB"/>
    <w:rsid w:val="0070628D"/>
    <w:rsid w:val="00772F69"/>
    <w:rsid w:val="00792342"/>
    <w:rsid w:val="007977A8"/>
    <w:rsid w:val="007B512A"/>
    <w:rsid w:val="007C2097"/>
    <w:rsid w:val="007D6A07"/>
    <w:rsid w:val="007F3357"/>
    <w:rsid w:val="007F7259"/>
    <w:rsid w:val="008040A8"/>
    <w:rsid w:val="008279FA"/>
    <w:rsid w:val="008626E7"/>
    <w:rsid w:val="00870EE7"/>
    <w:rsid w:val="008863B9"/>
    <w:rsid w:val="008A45A6"/>
    <w:rsid w:val="008F0ABC"/>
    <w:rsid w:val="008F686C"/>
    <w:rsid w:val="009148DE"/>
    <w:rsid w:val="00921F2C"/>
    <w:rsid w:val="00941E30"/>
    <w:rsid w:val="009777D9"/>
    <w:rsid w:val="00991B88"/>
    <w:rsid w:val="009A5753"/>
    <w:rsid w:val="009A579D"/>
    <w:rsid w:val="009E1AE9"/>
    <w:rsid w:val="009E3297"/>
    <w:rsid w:val="009F734F"/>
    <w:rsid w:val="00A246B6"/>
    <w:rsid w:val="00A47E70"/>
    <w:rsid w:val="00A507EE"/>
    <w:rsid w:val="00A50CF0"/>
    <w:rsid w:val="00A7671C"/>
    <w:rsid w:val="00AA2CBC"/>
    <w:rsid w:val="00AB6BA0"/>
    <w:rsid w:val="00AC5820"/>
    <w:rsid w:val="00AD1CD8"/>
    <w:rsid w:val="00AD47CF"/>
    <w:rsid w:val="00B038EF"/>
    <w:rsid w:val="00B258BB"/>
    <w:rsid w:val="00B67B97"/>
    <w:rsid w:val="00B968C8"/>
    <w:rsid w:val="00BA074E"/>
    <w:rsid w:val="00BA3EC5"/>
    <w:rsid w:val="00BA51D9"/>
    <w:rsid w:val="00BB5DFC"/>
    <w:rsid w:val="00BC0CBF"/>
    <w:rsid w:val="00BD279D"/>
    <w:rsid w:val="00BD6BB8"/>
    <w:rsid w:val="00BF4152"/>
    <w:rsid w:val="00C1074C"/>
    <w:rsid w:val="00C135FB"/>
    <w:rsid w:val="00C42229"/>
    <w:rsid w:val="00C47FB5"/>
    <w:rsid w:val="00C51AB7"/>
    <w:rsid w:val="00C66BA2"/>
    <w:rsid w:val="00C95985"/>
    <w:rsid w:val="00CC5026"/>
    <w:rsid w:val="00CC68D0"/>
    <w:rsid w:val="00CD006B"/>
    <w:rsid w:val="00D03F9A"/>
    <w:rsid w:val="00D06D51"/>
    <w:rsid w:val="00D24991"/>
    <w:rsid w:val="00D50255"/>
    <w:rsid w:val="00D640B4"/>
    <w:rsid w:val="00D66520"/>
    <w:rsid w:val="00D97CA3"/>
    <w:rsid w:val="00DD3523"/>
    <w:rsid w:val="00DE1962"/>
    <w:rsid w:val="00DE2B56"/>
    <w:rsid w:val="00DE34CF"/>
    <w:rsid w:val="00E13F3D"/>
    <w:rsid w:val="00E264F0"/>
    <w:rsid w:val="00E34898"/>
    <w:rsid w:val="00E7001F"/>
    <w:rsid w:val="00EB09B7"/>
    <w:rsid w:val="00ED25E8"/>
    <w:rsid w:val="00EE7D7C"/>
    <w:rsid w:val="00F012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D79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CChar">
    <w:name w:val="TAC Char"/>
    <w:link w:val="TAC"/>
    <w:rsid w:val="000B38E0"/>
    <w:rPr>
      <w:rFonts w:ascii="Arial" w:hAnsi="Arial"/>
      <w:sz w:val="18"/>
      <w:lang w:val="en-GB" w:eastAsia="en-US"/>
    </w:rPr>
  </w:style>
  <w:style w:type="character" w:customStyle="1" w:styleId="TAHCar">
    <w:name w:val="TAH Car"/>
    <w:link w:val="TAH"/>
    <w:rsid w:val="000B38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80AEE-0876-478C-97BD-FF6AFD8D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45</cp:revision>
  <cp:lastPrinted>1899-12-31T23:00:00Z</cp:lastPrinted>
  <dcterms:created xsi:type="dcterms:W3CDTF">2018-11-05T09:14:00Z</dcterms:created>
  <dcterms:modified xsi:type="dcterms:W3CDTF">2021-02-02T10:25:00Z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